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Данный текст утвержден решением №1 ко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миссии открытой процедуры от «</w:t>
      </w:r>
      <w:r w:rsidR="00AC363F" w:rsidRPr="00AC363F">
        <w:rPr>
          <w:rFonts w:ascii="GHEA Grapalat" w:hAnsi="GHEA Grapalat"/>
          <w:color w:val="000000"/>
          <w:sz w:val="20"/>
          <w:szCs w:val="20"/>
          <w:lang w:val="ru-RU"/>
        </w:rPr>
        <w:t>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8» </w:t>
      </w:r>
      <w:r w:rsidR="00AC363F">
        <w:rPr>
          <w:rFonts w:ascii="GHEA Grapalat" w:hAnsi="GHEA Grapalat"/>
          <w:color w:val="000000"/>
          <w:sz w:val="20"/>
          <w:szCs w:val="20"/>
          <w:lang w:val="ru-RU"/>
        </w:rPr>
        <w:t>окт</w:t>
      </w:r>
      <w:r w:rsidR="00AC363F" w:rsidRPr="00AC363F">
        <w:rPr>
          <w:rFonts w:ascii="GHEA Grapalat" w:hAnsi="GHEA Grapalat"/>
          <w:color w:val="000000"/>
          <w:sz w:val="20"/>
          <w:szCs w:val="20"/>
          <w:lang w:val="ru-RU"/>
        </w:rPr>
        <w:t xml:space="preserve">ября </w:t>
      </w:r>
      <w:r>
        <w:rPr>
          <w:rFonts w:ascii="GHEA Grapalat" w:hAnsi="GHEA Grapalat"/>
          <w:color w:val="000000"/>
          <w:sz w:val="20"/>
          <w:szCs w:val="20"/>
          <w:lang w:val="ru-RU"/>
        </w:rPr>
        <w:t>201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6г.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F059BC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Код</w:t>
      </w:r>
      <w:r w:rsidR="002F035B">
        <w:rPr>
          <w:rFonts w:ascii="GHEA Grapalat" w:hAnsi="GHEA Grapalat"/>
          <w:color w:val="000000"/>
          <w:sz w:val="20"/>
          <w:szCs w:val="20"/>
          <w:lang w:val="ru-RU"/>
        </w:rPr>
        <w:t xml:space="preserve"> открытой процедуры </w:t>
      </w:r>
      <w:r w:rsidR="002F035B"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13</w:t>
      </w:r>
      <w:r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  Заказчик, ЗАО «А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АЭ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К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», находящийся по адресу: РА, Армавирский марз, г. Мецамор, объявляет открытую процедуру.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на поставку 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Регулирующих клапанов типа </w:t>
      </w:r>
      <w:r w:rsidR="00CD7963">
        <w:rPr>
          <w:rFonts w:ascii="GHEA Grapalat" w:hAnsi="GHEA Grapalat"/>
          <w:b/>
          <w:color w:val="000000"/>
          <w:sz w:val="20"/>
          <w:szCs w:val="20"/>
        </w:rPr>
        <w:t>METSO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нагревателей высокого давления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/далее Контракт/.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порядке, установлен-ном законом, а также лица, которые включены в перечень участников, не имеющих права на участие в процессе закупок.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участие в данной процедуре необходимо обратиться к «Заказчику»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9D1C4B" w:rsidRPr="009D1C4B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41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 /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в течение рабочего дня, следующего за днем получения подобного запроса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/. Оплата должна быть произведена на счет </w:t>
      </w:r>
      <w:r w:rsidRPr="00373AE2">
        <w:rPr>
          <w:rFonts w:ascii="GHEA Grapalat" w:hAnsi="GHEA Grapalat"/>
          <w:b/>
          <w:color w:val="000000"/>
          <w:sz w:val="20"/>
          <w:szCs w:val="20"/>
        </w:rPr>
        <w:t>N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1930000199200100 в «Конверс 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В случае пятидесятикратного превышения базовой единицы закупок, кроме армянского, заявки можно представлять также</w:t>
      </w: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Оплата должна быть произведена на счет </w:t>
      </w:r>
      <w:r w:rsidRPr="00F059BC">
        <w:rPr>
          <w:rFonts w:ascii="GHEA Grapalat" w:hAnsi="GHEA Grapalat"/>
          <w:color w:val="000000"/>
          <w:sz w:val="20"/>
          <w:szCs w:val="20"/>
        </w:rPr>
        <w:t>N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1930000199200100 в «Конверс</w:t>
      </w:r>
      <w:r w:rsidRPr="00373AE2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Заявки на участие в открытой процедуре необходимо представить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AC363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 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публикования данного объявления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Открытие заявок состоится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ЗАО «ААЭК», административный корпус,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в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AC363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8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-го </w:t>
      </w:r>
      <w:r w:rsidR="00AC363F">
        <w:rPr>
          <w:rFonts w:ascii="GHEA Grapalat" w:hAnsi="GHEA Grapalat"/>
          <w:b/>
          <w:sz w:val="20"/>
          <w:szCs w:val="20"/>
          <w:lang w:val="af-ZA"/>
        </w:rPr>
        <w:t xml:space="preserve">ноября </w:t>
      </w:r>
      <w:r>
        <w:rPr>
          <w:rFonts w:ascii="GHEA Grapalat" w:hAnsi="GHEA Grapalat"/>
          <w:b/>
          <w:sz w:val="20"/>
          <w:szCs w:val="20"/>
          <w:lang w:val="af-ZA"/>
        </w:rPr>
        <w:t>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0C08EF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1C4B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</w:t>
      </w:r>
      <w:proofErr w:type="spellEnd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Рамазян</w:t>
      </w:r>
      <w:proofErr w:type="spell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AC363F" w:rsidRPr="009D1C4B" w:rsidRDefault="00AC363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Тел.: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 10) 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>28-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29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60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proofErr w:type="spellStart"/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0C08EF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3D558F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D558F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Заказчик</w:t>
      </w:r>
      <w:r w:rsidRPr="00385594">
        <w:rPr>
          <w:rFonts w:ascii="GHEA Grapalat" w:hAnsi="GHEA Grapalat"/>
          <w:color w:val="000000"/>
          <w:sz w:val="20"/>
          <w:szCs w:val="20"/>
          <w:lang w:val="ru-RU"/>
        </w:rPr>
        <w:t xml:space="preserve">: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ЗАО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«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ААЭК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984A6D" w:rsidRPr="00385594" w:rsidRDefault="00984A6D">
      <w:pPr>
        <w:rPr>
          <w:lang w:val="ru-RU"/>
        </w:rPr>
      </w:pPr>
    </w:p>
    <w:sectPr w:rsidR="00984A6D" w:rsidRPr="00385594" w:rsidSect="001756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useFELayout/>
  </w:compat>
  <w:rsids>
    <w:rsidRoot w:val="003D558F"/>
    <w:rsid w:val="001756A5"/>
    <w:rsid w:val="00214844"/>
    <w:rsid w:val="002F035B"/>
    <w:rsid w:val="00385594"/>
    <w:rsid w:val="003D558F"/>
    <w:rsid w:val="00635D34"/>
    <w:rsid w:val="00984A6D"/>
    <w:rsid w:val="009C2905"/>
    <w:rsid w:val="009D1C4B"/>
    <w:rsid w:val="00A27437"/>
    <w:rsid w:val="00AC363F"/>
    <w:rsid w:val="00B45F47"/>
    <w:rsid w:val="00C928F8"/>
    <w:rsid w:val="00CD7963"/>
    <w:rsid w:val="00EB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Avetis Hovhannisyan</cp:lastModifiedBy>
  <cp:revision>10</cp:revision>
  <dcterms:created xsi:type="dcterms:W3CDTF">2016-04-08T12:17:00Z</dcterms:created>
  <dcterms:modified xsi:type="dcterms:W3CDTF">2016-10-17T07:43:00Z</dcterms:modified>
</cp:coreProperties>
</file>